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EB05" w14:textId="77777777" w:rsidR="00F33BFB" w:rsidRDefault="00F33BFB" w:rsidP="00F33BFB">
      <w:pPr>
        <w:ind w:left="426" w:firstLine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6E1F249" w14:textId="77777777" w:rsidR="00F33BFB" w:rsidRDefault="00F33BFB" w:rsidP="00F33BFB">
      <w:pPr>
        <w:ind w:left="426" w:firstLine="567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общего собрания</w:t>
      </w:r>
    </w:p>
    <w:p w14:paraId="5518C1B2" w14:textId="77777777" w:rsidR="00F33BFB" w:rsidRDefault="00F33BFB" w:rsidP="00F33BFB">
      <w:pPr>
        <w:ind w:left="426"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попечительского совета</w:t>
      </w:r>
    </w:p>
    <w:p w14:paraId="31CBA826" w14:textId="2A1771C6" w:rsidR="00F33BFB" w:rsidRPr="00020715" w:rsidRDefault="00020715" w:rsidP="001A725B">
      <w:pPr>
        <w:spacing w:after="200" w:line="276" w:lineRule="auto"/>
        <w:ind w:left="426" w:firstLine="5670"/>
        <w:rPr>
          <w:sz w:val="28"/>
          <w:szCs w:val="28"/>
        </w:rPr>
      </w:pPr>
      <w:r w:rsidRPr="00020715">
        <w:rPr>
          <w:sz w:val="28"/>
          <w:szCs w:val="28"/>
        </w:rPr>
        <w:t>14</w:t>
      </w:r>
      <w:r w:rsidR="00F33BFB" w:rsidRPr="00020715">
        <w:rPr>
          <w:sz w:val="28"/>
          <w:szCs w:val="28"/>
        </w:rPr>
        <w:t>.0</w:t>
      </w:r>
      <w:r w:rsidRPr="00020715">
        <w:rPr>
          <w:sz w:val="28"/>
          <w:szCs w:val="28"/>
        </w:rPr>
        <w:t>9</w:t>
      </w:r>
      <w:r w:rsidR="00F33BFB" w:rsidRPr="00020715">
        <w:rPr>
          <w:sz w:val="28"/>
          <w:szCs w:val="28"/>
        </w:rPr>
        <w:t xml:space="preserve">.2024 № </w:t>
      </w:r>
      <w:r w:rsidRPr="00020715">
        <w:rPr>
          <w:sz w:val="28"/>
          <w:szCs w:val="28"/>
        </w:rPr>
        <w:t>7</w:t>
      </w:r>
    </w:p>
    <w:p w14:paraId="6CFE9584" w14:textId="77777777" w:rsidR="00F33BFB" w:rsidRDefault="00F33BFB" w:rsidP="00F33BF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работе попечительского совета </w:t>
      </w:r>
    </w:p>
    <w:p w14:paraId="7DBACF60" w14:textId="77777777" w:rsidR="00F33BFB" w:rsidRDefault="00F33BFB" w:rsidP="001A725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образования «Узденская районная гимназия» </w:t>
      </w:r>
    </w:p>
    <w:p w14:paraId="02B2A1C5" w14:textId="418881C7" w:rsidR="001A725B" w:rsidRDefault="00F33BFB" w:rsidP="001A725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50E9">
        <w:rPr>
          <w:sz w:val="28"/>
          <w:szCs w:val="28"/>
        </w:rPr>
        <w:t>истекший период</w:t>
      </w:r>
      <w:r w:rsidR="00020715">
        <w:rPr>
          <w:sz w:val="28"/>
          <w:szCs w:val="28"/>
        </w:rPr>
        <w:t xml:space="preserve"> 2024 года </w:t>
      </w:r>
    </w:p>
    <w:p w14:paraId="19F4BAD7" w14:textId="77777777" w:rsidR="00F33BFB" w:rsidRDefault="00F33BFB" w:rsidP="00F33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Попечительский совет является органом самоуправления государственного учреждения образования «Узденская районная гимназия», задачами деятельности которого является содействие гимназии в привлечении внебюджетных средств для реализации уставных функций учреждения, объединение усилий, направленных на укрепление материально-технической базы, на обеспечение образовательного процесса, создание безопасных условий пребывания учащихся в учреждении образования, развитие талантов </w:t>
      </w:r>
      <w:r w:rsidR="001A725B">
        <w:rPr>
          <w:sz w:val="28"/>
          <w:szCs w:val="28"/>
        </w:rPr>
        <w:br/>
      </w:r>
      <w:r>
        <w:rPr>
          <w:sz w:val="28"/>
          <w:szCs w:val="28"/>
        </w:rPr>
        <w:t>и материальную поддержку нуждающихся учащихся.</w:t>
      </w:r>
    </w:p>
    <w:p w14:paraId="5CB08D64" w14:textId="54A5B507" w:rsidR="00F33BFB" w:rsidRDefault="00F33BFB" w:rsidP="00F33BFB">
      <w:pPr>
        <w:pStyle w:val="a3"/>
        <w:ind w:firstLine="709"/>
        <w:rPr>
          <w:szCs w:val="28"/>
        </w:rPr>
      </w:pPr>
      <w:r>
        <w:rPr>
          <w:szCs w:val="28"/>
        </w:rPr>
        <w:t>В 202</w:t>
      </w:r>
      <w:r w:rsidR="00020715">
        <w:rPr>
          <w:szCs w:val="28"/>
        </w:rPr>
        <w:t>4</w:t>
      </w:r>
      <w:r>
        <w:rPr>
          <w:szCs w:val="28"/>
        </w:rPr>
        <w:t xml:space="preserve"> году в состав попечительского совета входило 15 человек. Деятельность попечительского совета осуществлялась на основании годового плана работы на 202</w:t>
      </w:r>
      <w:r w:rsidR="00020715">
        <w:rPr>
          <w:szCs w:val="28"/>
        </w:rPr>
        <w:t>3</w:t>
      </w:r>
      <w:r>
        <w:rPr>
          <w:szCs w:val="28"/>
        </w:rPr>
        <w:t>/202</w:t>
      </w:r>
      <w:r w:rsidR="00020715">
        <w:rPr>
          <w:szCs w:val="28"/>
        </w:rPr>
        <w:t>4</w:t>
      </w:r>
      <w:r>
        <w:rPr>
          <w:szCs w:val="28"/>
        </w:rPr>
        <w:t xml:space="preserve"> учебный год, согласованного на общем собрании попечительского совета (протокол от 07.09.202</w:t>
      </w:r>
      <w:r w:rsidR="00020715">
        <w:rPr>
          <w:szCs w:val="28"/>
        </w:rPr>
        <w:t>3</w:t>
      </w:r>
      <w:r>
        <w:rPr>
          <w:szCs w:val="28"/>
        </w:rPr>
        <w:t xml:space="preserve"> № 1), а также плана работы </w:t>
      </w:r>
      <w:r w:rsidR="001A725B">
        <w:rPr>
          <w:szCs w:val="28"/>
        </w:rPr>
        <w:br/>
      </w:r>
      <w:r>
        <w:rPr>
          <w:szCs w:val="28"/>
        </w:rPr>
        <w:t>на 2023/2024 учебный год, согласованного на</w:t>
      </w:r>
      <w:r w:rsidRPr="00F33BFB">
        <w:rPr>
          <w:szCs w:val="28"/>
        </w:rPr>
        <w:t xml:space="preserve"> </w:t>
      </w:r>
      <w:r>
        <w:rPr>
          <w:szCs w:val="28"/>
        </w:rPr>
        <w:t xml:space="preserve">общем собрании попечительского совета (протокол от 06.09.2023 № 16) поставленные задачи реализованы </w:t>
      </w:r>
      <w:r w:rsidR="001A725B">
        <w:rPr>
          <w:szCs w:val="28"/>
        </w:rPr>
        <w:br/>
      </w:r>
      <w:r>
        <w:rPr>
          <w:szCs w:val="28"/>
        </w:rPr>
        <w:t>на достаточном уровне.</w:t>
      </w:r>
    </w:p>
    <w:p w14:paraId="6BC4E716" w14:textId="26B70381" w:rsidR="00F33BFB" w:rsidRDefault="00F33BFB" w:rsidP="00F33BFB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 xml:space="preserve">Следует отметить целенаправленную работу членов попечительского совета по созданию благоприятных условий для качественной организации образовательного процесса: за </w:t>
      </w:r>
      <w:r w:rsidR="00020715">
        <w:rPr>
          <w:bCs/>
          <w:szCs w:val="28"/>
        </w:rPr>
        <w:t>истекший период</w:t>
      </w:r>
      <w:r>
        <w:rPr>
          <w:bCs/>
          <w:szCs w:val="28"/>
        </w:rPr>
        <w:t xml:space="preserve"> </w:t>
      </w:r>
      <w:r w:rsidR="006F0BA4">
        <w:rPr>
          <w:bCs/>
          <w:szCs w:val="28"/>
        </w:rPr>
        <w:t xml:space="preserve">организованы </w:t>
      </w:r>
      <w:r>
        <w:rPr>
          <w:bCs/>
          <w:szCs w:val="28"/>
        </w:rPr>
        <w:t xml:space="preserve">с привлечением внебюджетных средств и спонсорской помощи общегимназические праздники «День защитника Отечества», выпускной вечер, использовались внебюджетные средства для обслуживания фильтра, оплаты смарт-карт </w:t>
      </w:r>
      <w:r w:rsidR="001A725B">
        <w:rPr>
          <w:bCs/>
          <w:szCs w:val="28"/>
        </w:rPr>
        <w:br/>
      </w:r>
      <w:r>
        <w:rPr>
          <w:bCs/>
          <w:szCs w:val="28"/>
        </w:rPr>
        <w:t xml:space="preserve">для пропускной системы, для чествования победителей </w:t>
      </w:r>
      <w:r w:rsidR="00020715">
        <w:rPr>
          <w:bCs/>
          <w:szCs w:val="28"/>
        </w:rPr>
        <w:t>конкурса работ исследовательского характера</w:t>
      </w:r>
      <w:r>
        <w:rPr>
          <w:bCs/>
          <w:szCs w:val="28"/>
        </w:rPr>
        <w:t xml:space="preserve">, приобретения расходных материалов </w:t>
      </w:r>
      <w:r w:rsidR="001A725B">
        <w:rPr>
          <w:bCs/>
          <w:szCs w:val="28"/>
        </w:rPr>
        <w:br/>
      </w:r>
      <w:r>
        <w:rPr>
          <w:bCs/>
          <w:szCs w:val="28"/>
        </w:rPr>
        <w:t xml:space="preserve">для газонокосилки, проведения ремонтных работ в здании в течение года, </w:t>
      </w:r>
      <w:r w:rsidR="001A725B">
        <w:rPr>
          <w:bCs/>
          <w:szCs w:val="28"/>
        </w:rPr>
        <w:br/>
      </w:r>
      <w:r>
        <w:rPr>
          <w:bCs/>
          <w:szCs w:val="28"/>
        </w:rPr>
        <w:t xml:space="preserve">а также </w:t>
      </w:r>
      <w:r w:rsidR="006F0BA4">
        <w:rPr>
          <w:bCs/>
          <w:szCs w:val="28"/>
        </w:rPr>
        <w:t xml:space="preserve">в летний период при подготовке </w:t>
      </w:r>
      <w:r>
        <w:rPr>
          <w:bCs/>
          <w:szCs w:val="28"/>
        </w:rPr>
        <w:t xml:space="preserve">к новому учебному году, </w:t>
      </w:r>
      <w:r w:rsidR="001A725B">
        <w:rPr>
          <w:bCs/>
          <w:szCs w:val="28"/>
        </w:rPr>
        <w:br/>
      </w:r>
      <w:r w:rsidR="006F0BA4">
        <w:rPr>
          <w:bCs/>
          <w:szCs w:val="28"/>
        </w:rPr>
        <w:t>оплата расходных материалов для ремонта школьной мебели,</w:t>
      </w:r>
      <w:r>
        <w:rPr>
          <w:bCs/>
          <w:szCs w:val="28"/>
        </w:rPr>
        <w:t>.</w:t>
      </w:r>
    </w:p>
    <w:p w14:paraId="7BE22ECD" w14:textId="5F1A4A0A" w:rsidR="00F33BFB" w:rsidRDefault="00F33BFB" w:rsidP="00F33BF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доходов с внебюджетных средств составила </w:t>
      </w:r>
      <w:r w:rsidR="00752263">
        <w:rPr>
          <w:sz w:val="28"/>
          <w:szCs w:val="28"/>
        </w:rPr>
        <w:t>3700,45</w:t>
      </w:r>
      <w:r>
        <w:rPr>
          <w:sz w:val="28"/>
          <w:szCs w:val="28"/>
        </w:rPr>
        <w:t xml:space="preserve"> рубл</w:t>
      </w:r>
      <w:r w:rsidR="00B759BB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14:paraId="2F2A5966" w14:textId="0F82B900" w:rsidR="00F33BFB" w:rsidRDefault="00F33BFB" w:rsidP="00F33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своевременной и качественной подготовки и укрепления материально-технической базы учреждений гимназии к началу нового 202</w:t>
      </w:r>
      <w:r w:rsidR="00020715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20715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п</w:t>
      </w:r>
      <w:r w:rsidR="001A725B">
        <w:rPr>
          <w:sz w:val="28"/>
          <w:szCs w:val="28"/>
        </w:rPr>
        <w:t>роизведены следующие виды работ</w:t>
      </w:r>
      <w:r w:rsidR="00020715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привлечением внебюджетных средств:</w:t>
      </w:r>
    </w:p>
    <w:p w14:paraId="06B45954" w14:textId="77777777" w:rsidR="00F33BFB" w:rsidRDefault="00F33BFB" w:rsidP="00F33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текущий косметический ремонт всех учебных кабинетов гимназии, рекреаций 1 и 2 этажей;</w:t>
      </w:r>
    </w:p>
    <w:p w14:paraId="4FD392A1" w14:textId="77777777" w:rsidR="00F33BFB" w:rsidRDefault="00F33BFB" w:rsidP="00F33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окрашены стены на лестничных пролетах в здании гимназии, окрашен пол в учебных мастерских, библиотеке;</w:t>
      </w:r>
    </w:p>
    <w:p w14:paraId="02ACFD4A" w14:textId="77777777" w:rsidR="00F33BFB" w:rsidRDefault="00F33BFB" w:rsidP="00F33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 косметический ремонт пищеблока и обеденного зала гимназии; </w:t>
      </w:r>
    </w:p>
    <w:p w14:paraId="417DA858" w14:textId="77777777" w:rsidR="00F33BFB" w:rsidRDefault="00F33BFB" w:rsidP="00F33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окрашено спортивное оборудование;</w:t>
      </w:r>
    </w:p>
    <w:p w14:paraId="0CB0151C" w14:textId="77777777" w:rsidR="00F33BFB" w:rsidRDefault="00F33BFB" w:rsidP="00F33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покрашено крыльцо гимназии; своевременно производился обкос дворовой территории и стадиона.</w:t>
      </w:r>
    </w:p>
    <w:p w14:paraId="153606E4" w14:textId="1FE1426F" w:rsidR="00F33BFB" w:rsidRDefault="00F33BFB" w:rsidP="00F33BFB">
      <w:pPr>
        <w:pStyle w:val="a3"/>
        <w:ind w:firstLine="709"/>
        <w:rPr>
          <w:szCs w:val="28"/>
        </w:rPr>
      </w:pPr>
      <w:r>
        <w:rPr>
          <w:bCs/>
          <w:szCs w:val="28"/>
        </w:rPr>
        <w:t xml:space="preserve">Финансовые средства попечительского совета формировались </w:t>
      </w:r>
      <w:r w:rsidR="001A725B">
        <w:rPr>
          <w:bCs/>
          <w:szCs w:val="28"/>
        </w:rPr>
        <w:br/>
      </w:r>
      <w:r>
        <w:rPr>
          <w:bCs/>
          <w:szCs w:val="28"/>
        </w:rPr>
        <w:t>из</w:t>
      </w:r>
      <w:r>
        <w:rPr>
          <w:szCs w:val="28"/>
        </w:rPr>
        <w:t xml:space="preserve"> добровольных взносов родителей и иных источников, не запрещенных законодательством. </w:t>
      </w:r>
    </w:p>
    <w:p w14:paraId="54B311FF" w14:textId="77777777" w:rsidR="00F33BFB" w:rsidRDefault="00F33BFB" w:rsidP="00F33BFB">
      <w:pPr>
        <w:pStyle w:val="a3"/>
        <w:ind w:firstLine="709"/>
        <w:rPr>
          <w:szCs w:val="28"/>
        </w:rPr>
      </w:pPr>
      <w:r>
        <w:rPr>
          <w:szCs w:val="28"/>
        </w:rPr>
        <w:t xml:space="preserve">Вместе с тем, проблемными остаются вопросы </w:t>
      </w:r>
      <w:r w:rsidR="00B759BB">
        <w:rPr>
          <w:szCs w:val="28"/>
        </w:rPr>
        <w:t>приобретения конторок, которые не были закуплены ввиду их отсутствия у производителя</w:t>
      </w:r>
      <w:r>
        <w:rPr>
          <w:szCs w:val="28"/>
        </w:rPr>
        <w:t xml:space="preserve">, </w:t>
      </w:r>
      <w:r w:rsidR="00B759BB">
        <w:rPr>
          <w:szCs w:val="28"/>
        </w:rPr>
        <w:t xml:space="preserve">ремонт </w:t>
      </w:r>
      <w:r>
        <w:rPr>
          <w:szCs w:val="28"/>
        </w:rPr>
        <w:t xml:space="preserve">санитарных узлах 2 и 3 этажей, текущего ремонта гардероба гимназии, замены мебели в раздевалках при спортивных залах, замена </w:t>
      </w:r>
      <w:r w:rsidR="00B759BB">
        <w:rPr>
          <w:szCs w:val="28"/>
        </w:rPr>
        <w:t>шкафов и жалюзи в кабинете</w:t>
      </w:r>
      <w:r>
        <w:rPr>
          <w:szCs w:val="28"/>
        </w:rPr>
        <w:t xml:space="preserve"> 2.3.</w:t>
      </w:r>
    </w:p>
    <w:p w14:paraId="74C6542D" w14:textId="77777777" w:rsidR="00F33BFB" w:rsidRDefault="00F33BFB" w:rsidP="00F33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продолжить целенаправленную работу по оснащению принтерами учебных кабинетов всех начальных классов, спланировать планомерную работу по замене ученической мебели и закупки ремкомплектов для кабинетов старшего звена, а также учительских столов. </w:t>
      </w:r>
    </w:p>
    <w:p w14:paraId="77983BCE" w14:textId="77777777" w:rsidR="00F33BFB" w:rsidRDefault="00F33BFB" w:rsidP="00F33BFB">
      <w:pPr>
        <w:pStyle w:val="a3"/>
        <w:rPr>
          <w:szCs w:val="28"/>
        </w:rPr>
      </w:pPr>
    </w:p>
    <w:p w14:paraId="263B389C" w14:textId="77777777" w:rsidR="00F33BFB" w:rsidRDefault="00F33BFB" w:rsidP="00F33BFB">
      <w:pPr>
        <w:pStyle w:val="a3"/>
        <w:rPr>
          <w:szCs w:val="28"/>
        </w:rPr>
      </w:pPr>
      <w:r>
        <w:rPr>
          <w:szCs w:val="28"/>
        </w:rPr>
        <w:t xml:space="preserve">Председатель попечительского совета 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  <w:t xml:space="preserve"> Н.А.Жук</w:t>
      </w:r>
    </w:p>
    <w:p w14:paraId="48F78C5E" w14:textId="77777777" w:rsidR="00F33BFB" w:rsidRDefault="00F33BFB" w:rsidP="00F33BFB">
      <w:pPr>
        <w:pStyle w:val="a3"/>
        <w:rPr>
          <w:szCs w:val="28"/>
        </w:rPr>
      </w:pPr>
      <w:r>
        <w:rPr>
          <w:szCs w:val="28"/>
        </w:rPr>
        <w:t>Секретарь попечительского совета                                 Т.А.Литвиненко</w:t>
      </w:r>
    </w:p>
    <w:p w14:paraId="5BD0C7DD" w14:textId="77777777" w:rsidR="00F33BFB" w:rsidRDefault="00F33BFB" w:rsidP="00F33BFB">
      <w:pPr>
        <w:rPr>
          <w:sz w:val="28"/>
          <w:szCs w:val="28"/>
        </w:rPr>
      </w:pPr>
    </w:p>
    <w:p w14:paraId="739061B1" w14:textId="77777777" w:rsidR="00F33BFB" w:rsidRDefault="00F33BFB" w:rsidP="00F33BF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  <w:r>
        <w:rPr>
          <w:sz w:val="28"/>
          <w:szCs w:val="28"/>
        </w:rPr>
        <w:br/>
        <w:t xml:space="preserve">учреждения образования </w:t>
      </w:r>
      <w:r>
        <w:rPr>
          <w:sz w:val="28"/>
          <w:szCs w:val="28"/>
        </w:rPr>
        <w:br/>
        <w:t>«Узденская районная гимназия</w:t>
      </w:r>
    </w:p>
    <w:p w14:paraId="0500BF89" w14:textId="77777777" w:rsidR="00F33BFB" w:rsidRDefault="00F33BFB" w:rsidP="00F33BFB">
      <w:pPr>
        <w:rPr>
          <w:sz w:val="28"/>
          <w:szCs w:val="28"/>
        </w:rPr>
      </w:pPr>
      <w:r>
        <w:rPr>
          <w:sz w:val="28"/>
          <w:szCs w:val="28"/>
        </w:rPr>
        <w:t>________ О.А.Мысливец</w:t>
      </w:r>
    </w:p>
    <w:p w14:paraId="08C0A48B" w14:textId="1636C9B9" w:rsidR="00F33BFB" w:rsidRPr="001A725B" w:rsidRDefault="00F33BFB" w:rsidP="00F33BFB">
      <w:pPr>
        <w:rPr>
          <w:sz w:val="28"/>
          <w:szCs w:val="28"/>
        </w:rPr>
      </w:pPr>
      <w:r>
        <w:rPr>
          <w:sz w:val="28"/>
          <w:szCs w:val="28"/>
        </w:rPr>
        <w:t>__.0</w:t>
      </w:r>
      <w:r w:rsidR="0002071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1A725B">
        <w:rPr>
          <w:sz w:val="28"/>
          <w:szCs w:val="28"/>
        </w:rPr>
        <w:t>202</w:t>
      </w:r>
      <w:r w:rsidR="00020715">
        <w:rPr>
          <w:sz w:val="28"/>
          <w:szCs w:val="28"/>
        </w:rPr>
        <w:t>4</w:t>
      </w:r>
    </w:p>
    <w:p w14:paraId="51295571" w14:textId="77777777" w:rsidR="00C47296" w:rsidRDefault="00C47296" w:rsidP="00C47296">
      <w:pPr>
        <w:jc w:val="center"/>
        <w:rPr>
          <w:b/>
          <w:sz w:val="28"/>
          <w:szCs w:val="28"/>
        </w:rPr>
      </w:pPr>
    </w:p>
    <w:p w14:paraId="07BFC7B8" w14:textId="46495D63" w:rsidR="00C47296" w:rsidRDefault="00C47296" w:rsidP="00C9354A">
      <w:pPr>
        <w:rPr>
          <w:b/>
          <w:sz w:val="28"/>
          <w:szCs w:val="28"/>
        </w:rPr>
      </w:pPr>
    </w:p>
    <w:p w14:paraId="23738852" w14:textId="67281523" w:rsidR="00C47296" w:rsidRDefault="00C47296" w:rsidP="00C4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расходовании средств попечительского совета</w:t>
      </w:r>
    </w:p>
    <w:p w14:paraId="224179B9" w14:textId="77777777" w:rsidR="00C47296" w:rsidRDefault="00C47296" w:rsidP="00C4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учреждения образования</w:t>
      </w:r>
    </w:p>
    <w:p w14:paraId="44E77012" w14:textId="77777777" w:rsidR="00C47296" w:rsidRDefault="00C47296" w:rsidP="00C4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«Узденская районная гимназия»</w:t>
      </w:r>
    </w:p>
    <w:p w14:paraId="7DC32F69" w14:textId="4BE0891F" w:rsidR="00C47296" w:rsidRDefault="00C47296" w:rsidP="00C4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январь-март 2024 года</w:t>
      </w:r>
    </w:p>
    <w:p w14:paraId="43FEDD49" w14:textId="77777777" w:rsidR="00C47296" w:rsidRDefault="00C47296" w:rsidP="00C47296">
      <w:pPr>
        <w:jc w:val="center"/>
        <w:rPr>
          <w:b/>
          <w:sz w:val="28"/>
          <w:szCs w:val="28"/>
        </w:rPr>
      </w:pP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32"/>
        <w:gridCol w:w="7543"/>
        <w:gridCol w:w="1559"/>
      </w:tblGrid>
      <w:tr w:rsidR="00C47296" w14:paraId="6C913031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C0307" w14:textId="77777777" w:rsidR="00C47296" w:rsidRDefault="00C47296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CDE49" w14:textId="77777777" w:rsidR="00C47296" w:rsidRDefault="00C47296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87FF2" w14:textId="77777777" w:rsidR="00C47296" w:rsidRDefault="00C47296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Сумма денежных средств, рублей</w:t>
            </w:r>
          </w:p>
        </w:tc>
      </w:tr>
      <w:tr w:rsidR="00C47296" w14:paraId="6D7E01E7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2BA5E" w14:textId="77777777" w:rsidR="00C47296" w:rsidRDefault="00C47296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B3769" w14:textId="1F8D55A0" w:rsidR="00C47296" w:rsidRDefault="00C47296" w:rsidP="00C472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Оплата транспортного обслуживания </w:t>
            </w:r>
            <w:r w:rsidRPr="0086183C">
              <w:rPr>
                <w:sz w:val="28"/>
                <w:szCs w:val="28"/>
              </w:rPr>
              <w:t>ООО «ОсобТорг»</w:t>
            </w:r>
            <w:r>
              <w:rPr>
                <w:sz w:val="28"/>
                <w:szCs w:val="28"/>
              </w:rPr>
              <w:t xml:space="preserve"> по маршруту г.Узда – г. Минск – г. Узда (14.03.2024) согласно Договора на оказание транспортных услуг № 010 от 12 марта 2024 г.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5F4E" w14:textId="77777777" w:rsidR="00C47296" w:rsidRDefault="00C47296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5BA1AF7" w14:textId="2B4CD09A" w:rsidR="00C47296" w:rsidRDefault="00C47296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770, 00</w:t>
            </w:r>
          </w:p>
          <w:p w14:paraId="18DCE65B" w14:textId="3CEB613D" w:rsidR="00C47296" w:rsidRDefault="00C47296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47296" w14:paraId="1C9BB7C8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BFAC0" w14:textId="77777777" w:rsidR="00C47296" w:rsidRDefault="00C47296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59DF9" w14:textId="23E87353" w:rsidR="00C47296" w:rsidRDefault="00EB6B48" w:rsidP="00EB6B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Оплаты смесителя для ванны </w:t>
            </w:r>
            <w:r>
              <w:rPr>
                <w:sz w:val="28"/>
                <w:szCs w:val="28"/>
              </w:rPr>
              <w:br/>
              <w:t>в пищеблоке согласно счету № 85 от 21 марта 2024 г. ЧТУП «МИФ и 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294EA" w14:textId="03BA86B7" w:rsidR="00C47296" w:rsidRDefault="00C47296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21577A4" w14:textId="74CF7B59" w:rsidR="00C47296" w:rsidRDefault="00EB6B48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83,39</w:t>
            </w:r>
          </w:p>
        </w:tc>
      </w:tr>
      <w:tr w:rsidR="00C47296" w14:paraId="12EA3083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56F1" w14:textId="77777777" w:rsidR="00C47296" w:rsidRDefault="00C47296" w:rsidP="00225C3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9279A" w14:textId="77777777" w:rsidR="00C47296" w:rsidRDefault="00C47296" w:rsidP="00225C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126CB" w14:textId="492F8181" w:rsidR="00C47296" w:rsidRDefault="00EB6B48" w:rsidP="00EB6B4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853</w:t>
            </w:r>
            <w:r w:rsidR="00C47296" w:rsidRPr="008021B8">
              <w:rPr>
                <w:b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eastAsia="en-US"/>
              </w:rPr>
              <w:t>39</w:t>
            </w:r>
          </w:p>
        </w:tc>
      </w:tr>
    </w:tbl>
    <w:p w14:paraId="61751DB2" w14:textId="77777777" w:rsidR="001A725B" w:rsidRPr="001A725B" w:rsidRDefault="001A725B" w:rsidP="00F33BFB">
      <w:pPr>
        <w:jc w:val="center"/>
        <w:rPr>
          <w:sz w:val="28"/>
          <w:szCs w:val="28"/>
        </w:rPr>
      </w:pPr>
    </w:p>
    <w:p w14:paraId="53AE9397" w14:textId="77777777" w:rsidR="00020715" w:rsidRDefault="00020715" w:rsidP="00F33BFB">
      <w:pPr>
        <w:jc w:val="center"/>
        <w:rPr>
          <w:b/>
          <w:sz w:val="28"/>
          <w:szCs w:val="28"/>
        </w:rPr>
      </w:pPr>
    </w:p>
    <w:p w14:paraId="164DDF2C" w14:textId="77777777" w:rsidR="00034AD0" w:rsidRDefault="00034AD0" w:rsidP="00034A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                              Н.А.Жук</w:t>
      </w:r>
    </w:p>
    <w:p w14:paraId="447764F0" w14:textId="77777777" w:rsidR="00034AD0" w:rsidRDefault="00034AD0" w:rsidP="00034AD0">
      <w:pPr>
        <w:rPr>
          <w:sz w:val="28"/>
          <w:szCs w:val="28"/>
        </w:rPr>
      </w:pPr>
    </w:p>
    <w:p w14:paraId="499620B9" w14:textId="6E0C6E83" w:rsidR="00020715" w:rsidRDefault="00020715" w:rsidP="00C9354A">
      <w:pPr>
        <w:rPr>
          <w:b/>
          <w:sz w:val="28"/>
          <w:szCs w:val="28"/>
        </w:rPr>
      </w:pPr>
    </w:p>
    <w:p w14:paraId="086E27CC" w14:textId="77777777" w:rsidR="00237FB3" w:rsidRDefault="00237FB3" w:rsidP="00237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расходовании средств попечительского совета</w:t>
      </w:r>
    </w:p>
    <w:p w14:paraId="04F97BE7" w14:textId="77777777" w:rsidR="00237FB3" w:rsidRDefault="00237FB3" w:rsidP="00237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учреждения образования</w:t>
      </w:r>
    </w:p>
    <w:p w14:paraId="721308A2" w14:textId="77777777" w:rsidR="00237FB3" w:rsidRDefault="00237FB3" w:rsidP="00237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«Узденская районная гимназия»</w:t>
      </w:r>
    </w:p>
    <w:p w14:paraId="5F3F2623" w14:textId="13262117" w:rsidR="00237FB3" w:rsidRDefault="00237FB3" w:rsidP="00237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апрель-июнь 2024 года</w:t>
      </w:r>
    </w:p>
    <w:p w14:paraId="14A6ED27" w14:textId="77777777" w:rsidR="00237FB3" w:rsidRDefault="00237FB3" w:rsidP="00237FB3">
      <w:pPr>
        <w:jc w:val="center"/>
        <w:rPr>
          <w:b/>
          <w:sz w:val="28"/>
          <w:szCs w:val="28"/>
        </w:rPr>
      </w:pP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32"/>
        <w:gridCol w:w="7543"/>
        <w:gridCol w:w="1559"/>
      </w:tblGrid>
      <w:tr w:rsidR="00237FB3" w14:paraId="5363B319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49BE0" w14:textId="77777777" w:rsidR="00237FB3" w:rsidRDefault="00237FB3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CCEBE" w14:textId="77777777" w:rsidR="00237FB3" w:rsidRDefault="00237FB3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43E37" w14:textId="77777777" w:rsidR="00237FB3" w:rsidRDefault="00237FB3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Сумма денежных средств, рублей</w:t>
            </w:r>
          </w:p>
        </w:tc>
      </w:tr>
      <w:tr w:rsidR="00237FB3" w14:paraId="6A093C54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AAE4F" w14:textId="77777777" w:rsidR="00237FB3" w:rsidRDefault="00237FB3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D8099" w14:textId="1BBAB4E4" w:rsidR="00237FB3" w:rsidRDefault="00034AD0" w:rsidP="00034AD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Оплата материалов для ремонта учебных кабинетов согласно счету № 156 от 29 мая 2024 г. ЧТУП «МИФ и 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B63D2" w14:textId="77777777" w:rsidR="00237FB3" w:rsidRDefault="00237FB3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4D7188" w14:textId="5A20E9E7" w:rsidR="00237FB3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872,32</w:t>
            </w:r>
          </w:p>
        </w:tc>
      </w:tr>
      <w:tr w:rsidR="00237FB3" w14:paraId="5668F0BA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07E2" w14:textId="77777777" w:rsidR="00237FB3" w:rsidRDefault="00237FB3" w:rsidP="00225C3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72EA2" w14:textId="77777777" w:rsidR="00237FB3" w:rsidRDefault="00237FB3" w:rsidP="00225C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4EC46" w14:textId="44584361" w:rsidR="00237FB3" w:rsidRDefault="00034AD0" w:rsidP="00225C3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872,32</w:t>
            </w:r>
          </w:p>
        </w:tc>
      </w:tr>
    </w:tbl>
    <w:p w14:paraId="7BD23CE1" w14:textId="77777777" w:rsidR="00020715" w:rsidRDefault="00020715" w:rsidP="00F33BFB">
      <w:pPr>
        <w:jc w:val="center"/>
        <w:rPr>
          <w:b/>
          <w:sz w:val="28"/>
          <w:szCs w:val="28"/>
        </w:rPr>
      </w:pPr>
    </w:p>
    <w:p w14:paraId="1DF5579C" w14:textId="77777777" w:rsidR="00020715" w:rsidRDefault="00020715" w:rsidP="00F33BFB">
      <w:pPr>
        <w:jc w:val="center"/>
        <w:rPr>
          <w:b/>
          <w:sz w:val="28"/>
          <w:szCs w:val="28"/>
        </w:rPr>
      </w:pPr>
    </w:p>
    <w:p w14:paraId="33682FBE" w14:textId="77777777" w:rsidR="00034AD0" w:rsidRDefault="00034AD0" w:rsidP="00034A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                              Н.А.Жук</w:t>
      </w:r>
    </w:p>
    <w:p w14:paraId="3EFC5CB9" w14:textId="77777777" w:rsidR="00034AD0" w:rsidRDefault="00034AD0" w:rsidP="00034AD0">
      <w:pPr>
        <w:rPr>
          <w:sz w:val="28"/>
          <w:szCs w:val="28"/>
        </w:rPr>
      </w:pPr>
    </w:p>
    <w:p w14:paraId="0ED87C45" w14:textId="78D5689A" w:rsidR="00034AD0" w:rsidRDefault="00034AD0" w:rsidP="00C9354A">
      <w:pPr>
        <w:rPr>
          <w:b/>
          <w:sz w:val="28"/>
          <w:szCs w:val="28"/>
        </w:rPr>
      </w:pPr>
    </w:p>
    <w:p w14:paraId="71F2F3FD" w14:textId="77777777" w:rsidR="00034AD0" w:rsidRDefault="00034AD0" w:rsidP="0003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расходовании средств попечительского совета</w:t>
      </w:r>
    </w:p>
    <w:p w14:paraId="10872CEB" w14:textId="77777777" w:rsidR="00034AD0" w:rsidRDefault="00034AD0" w:rsidP="0003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учреждения образования</w:t>
      </w:r>
    </w:p>
    <w:p w14:paraId="2CD2FE87" w14:textId="77777777" w:rsidR="00034AD0" w:rsidRDefault="00034AD0" w:rsidP="0003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«Узденская районная гимназия»</w:t>
      </w:r>
    </w:p>
    <w:p w14:paraId="357B3BA3" w14:textId="7D44E237" w:rsidR="00034AD0" w:rsidRDefault="00034AD0" w:rsidP="0003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C5055A">
        <w:rPr>
          <w:b/>
          <w:sz w:val="28"/>
          <w:szCs w:val="28"/>
        </w:rPr>
        <w:t>июль - сентябрь</w:t>
      </w:r>
      <w:r>
        <w:rPr>
          <w:b/>
          <w:sz w:val="28"/>
          <w:szCs w:val="28"/>
        </w:rPr>
        <w:t xml:space="preserve"> 2024 года</w:t>
      </w:r>
    </w:p>
    <w:p w14:paraId="53ABB7B4" w14:textId="77777777" w:rsidR="00034AD0" w:rsidRDefault="00034AD0" w:rsidP="00034AD0">
      <w:pPr>
        <w:jc w:val="center"/>
        <w:rPr>
          <w:b/>
          <w:sz w:val="28"/>
          <w:szCs w:val="28"/>
        </w:rPr>
      </w:pP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32"/>
        <w:gridCol w:w="7543"/>
        <w:gridCol w:w="1559"/>
      </w:tblGrid>
      <w:tr w:rsidR="00034AD0" w14:paraId="3058F41E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345E9" w14:textId="77777777" w:rsidR="00034AD0" w:rsidRDefault="00034AD0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DED75" w14:textId="77777777" w:rsidR="00034AD0" w:rsidRDefault="00034AD0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B9E69" w14:textId="77777777" w:rsidR="00034AD0" w:rsidRDefault="00034AD0" w:rsidP="00225C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Сумма денежных средств, рублей</w:t>
            </w:r>
          </w:p>
        </w:tc>
      </w:tr>
      <w:tr w:rsidR="00034AD0" w14:paraId="1B237A71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9F1CC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F5360" w14:textId="7085E6DA" w:rsidR="00034AD0" w:rsidRDefault="00C5055A" w:rsidP="00C505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Оплата материалов для ремонта учебных кабинетов, коридоров, обеденного зала согласно счету № 220 от 9 июля 2024 г. ЧТУП «МИФ и 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E83EF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1B83D9F" w14:textId="18CCF253" w:rsidR="00034AD0" w:rsidRDefault="00C5055A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1164,06</w:t>
            </w:r>
          </w:p>
          <w:p w14:paraId="4E7FE290" w14:textId="45B5F4F0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4AD0" w14:paraId="0B1CCCB9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D0982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43304" w14:textId="070DF9F8" w:rsidR="00034AD0" w:rsidRDefault="00C5055A" w:rsidP="00C5055A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Hlk154663146"/>
            <w:r>
              <w:rPr>
                <w:sz w:val="28"/>
                <w:szCs w:val="28"/>
              </w:rPr>
              <w:t xml:space="preserve">Оплата чистящих и моющих средств, инвентаря для уборки помещений гимназии согласно счет-фактуры № </w:t>
            </w:r>
            <w:r>
              <w:rPr>
                <w:sz w:val="28"/>
                <w:szCs w:val="28"/>
                <w:lang w:val="en-US"/>
              </w:rPr>
              <w:t>R</w:t>
            </w:r>
            <w:r w:rsidRPr="00A575D9">
              <w:rPr>
                <w:sz w:val="28"/>
                <w:szCs w:val="28"/>
              </w:rPr>
              <w:t>08113</w:t>
            </w:r>
            <w:r>
              <w:rPr>
                <w:sz w:val="28"/>
                <w:szCs w:val="28"/>
              </w:rPr>
              <w:t xml:space="preserve"> от </w:t>
            </w:r>
            <w:r w:rsidRPr="00A575D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сентября 2024 г. </w:t>
            </w:r>
            <w:bookmarkEnd w:id="0"/>
            <w:r>
              <w:rPr>
                <w:sz w:val="28"/>
                <w:szCs w:val="28"/>
              </w:rPr>
              <w:t>ЧТУП «Проф-Сити»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5D13B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558A7CB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E6B07F4" w14:textId="504A8426" w:rsidR="00034AD0" w:rsidRDefault="00C5055A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439,50</w:t>
            </w:r>
          </w:p>
        </w:tc>
      </w:tr>
      <w:tr w:rsidR="00034AD0" w14:paraId="38D66C41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687B5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114EE" w14:textId="69F9E18E" w:rsidR="00034AD0" w:rsidRDefault="00C5055A" w:rsidP="00C505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>
              <w:rPr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чистящих и моющих средств, инвентаря для уборки помещений гимназии согласно счета № 284 от 05 сентября 2024 ЧТУП «МИФ и 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CB0C6" w14:textId="6D11B559" w:rsidR="00034AD0" w:rsidRDefault="00C5055A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67,01</w:t>
            </w:r>
          </w:p>
        </w:tc>
      </w:tr>
      <w:tr w:rsidR="00034AD0" w14:paraId="0BE26FDC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3C8AA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1DFAC" w14:textId="7ACC0C2E" w:rsidR="00034AD0" w:rsidRDefault="00C5055A" w:rsidP="00C505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Оплата унитаз-комплекта Толедо МС Инкоэр </w:t>
            </w:r>
            <w:bookmarkStart w:id="1" w:name="_Hlk176450653"/>
            <w:r>
              <w:rPr>
                <w:sz w:val="28"/>
                <w:szCs w:val="28"/>
              </w:rPr>
              <w:t xml:space="preserve">согласно счету № 280 от 05 сентября 2024 ЧТУП «МИФ и К» </w:t>
            </w:r>
            <w:bookmarkEnd w:id="1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E7745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AEF5D7E" w14:textId="0FF4CB4E" w:rsidR="00034AD0" w:rsidRDefault="00C5055A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209,18</w:t>
            </w:r>
          </w:p>
        </w:tc>
      </w:tr>
      <w:tr w:rsidR="00034AD0" w14:paraId="65B4B4A9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A1089" w14:textId="77777777" w:rsidR="00034AD0" w:rsidRDefault="00034AD0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9016F" w14:textId="4323CE32" w:rsidR="00034AD0" w:rsidRDefault="00C5055A" w:rsidP="00C505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пропускных карточек для учащихся согласно договору № 02-14/396 от 03 сентября 2024 ООО «Тэнсай»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8B281" w14:textId="477A5724" w:rsidR="00034AD0" w:rsidRDefault="00C5055A" w:rsidP="00225C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162,00</w:t>
            </w:r>
          </w:p>
        </w:tc>
      </w:tr>
      <w:tr w:rsidR="00034AD0" w14:paraId="5FF1232D" w14:textId="77777777" w:rsidTr="00225C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96463" w14:textId="77777777" w:rsidR="00034AD0" w:rsidRDefault="00034AD0" w:rsidP="00225C3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D0586" w14:textId="77777777" w:rsidR="00034AD0" w:rsidRDefault="00034AD0" w:rsidP="00225C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9E489" w14:textId="7F4DFDBE" w:rsidR="00034AD0" w:rsidRDefault="00C9354A" w:rsidP="00C9354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1974</w:t>
            </w:r>
            <w:r w:rsidR="00034AD0" w:rsidRPr="008021B8">
              <w:rPr>
                <w:b/>
                <w:sz w:val="28"/>
                <w:szCs w:val="28"/>
                <w:lang w:eastAsia="en-US"/>
              </w:rPr>
              <w:t>,</w:t>
            </w:r>
            <w:r w:rsidRPr="008021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34AD0" w:rsidRPr="008021B8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14:paraId="40DF5328" w14:textId="77777777" w:rsidR="00034AD0" w:rsidRDefault="00034AD0" w:rsidP="00034AD0">
      <w:pPr>
        <w:jc w:val="both"/>
        <w:rPr>
          <w:sz w:val="28"/>
          <w:szCs w:val="28"/>
        </w:rPr>
      </w:pPr>
    </w:p>
    <w:p w14:paraId="6A74F537" w14:textId="58CCE3F9" w:rsidR="00EA02FD" w:rsidRPr="00C9354A" w:rsidRDefault="00034AD0" w:rsidP="00C935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                              Н.А.Жук</w:t>
      </w:r>
    </w:p>
    <w:sectPr w:rsidR="00EA02FD" w:rsidRPr="00C9354A" w:rsidSect="00B759BB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AD"/>
    <w:rsid w:val="00020715"/>
    <w:rsid w:val="000259AD"/>
    <w:rsid w:val="00034AD0"/>
    <w:rsid w:val="00037553"/>
    <w:rsid w:val="00114DF2"/>
    <w:rsid w:val="001A725B"/>
    <w:rsid w:val="00237FB3"/>
    <w:rsid w:val="003817D4"/>
    <w:rsid w:val="006F0BA4"/>
    <w:rsid w:val="00752263"/>
    <w:rsid w:val="007B7FE6"/>
    <w:rsid w:val="008021B8"/>
    <w:rsid w:val="00B759BB"/>
    <w:rsid w:val="00C47296"/>
    <w:rsid w:val="00C5055A"/>
    <w:rsid w:val="00C9354A"/>
    <w:rsid w:val="00EA02FD"/>
    <w:rsid w:val="00EB6B48"/>
    <w:rsid w:val="00F33BFB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A64D"/>
  <w15:chartTrackingRefBased/>
  <w15:docId w15:val="{7A0371C5-7BEE-4C9B-A608-19D4A7A8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BF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3BF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33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33B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33BF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Мысливец</dc:creator>
  <cp:keywords/>
  <dc:description/>
  <cp:lastModifiedBy>PCPC</cp:lastModifiedBy>
  <cp:revision>10</cp:revision>
  <dcterms:created xsi:type="dcterms:W3CDTF">2024-01-07T20:28:00Z</dcterms:created>
  <dcterms:modified xsi:type="dcterms:W3CDTF">2024-11-27T06:11:00Z</dcterms:modified>
</cp:coreProperties>
</file>